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b w:val="1"/>
          <w:bCs w:val="1"/>
          <w:sz w:val="40"/>
          <w:szCs w:val="40"/>
          <w:u w:val="single"/>
          <w:rtl w:val="0"/>
          <w:lang w:val="en-US"/>
        </w:rPr>
        <w:t xml:space="preserve">Student Check - </w:t>
      </w:r>
      <w:r>
        <w:rPr>
          <w:b w:val="1"/>
          <w:bCs w:val="1"/>
          <w:sz w:val="40"/>
          <w:szCs w:val="40"/>
          <w:u w:val="single"/>
          <w:rtl w:val="0"/>
        </w:rPr>
        <w:t>Auto Loan</w:t>
      </w:r>
    </w:p>
    <w:p>
      <w:pPr>
        <w:pStyle w:val="Body"/>
        <w:jc w:val="center"/>
      </w:pPr>
    </w:p>
    <w:p>
      <w:pPr>
        <w:pStyle w:val="Body"/>
      </w:pPr>
      <w:r>
        <w:rPr>
          <w:b w:val="1"/>
          <w:bCs w:val="1"/>
          <w:u w:val="single"/>
          <w:rtl w:val="0"/>
          <w:lang w:val="en-US"/>
        </w:rPr>
        <w:t>#1 - Your Financial Scenario</w:t>
      </w:r>
    </w:p>
    <w:p>
      <w:pPr>
        <w:pStyle w:val="Body"/>
      </w:pPr>
    </w:p>
    <w:p>
      <w:pPr>
        <w:pStyle w:val="Body"/>
      </w:pPr>
      <w:r>
        <w:rPr>
          <w:b w:val="1"/>
          <w:bCs w:val="1"/>
          <w:rtl w:val="0"/>
          <w:lang w:val="en-US"/>
        </w:rPr>
        <w:t>Gross Income:</w:t>
      </w:r>
      <w:r>
        <w:rPr>
          <w:rtl w:val="0"/>
          <w:lang w:val="en-US"/>
        </w:rPr>
        <w:t xml:space="preserve"> $44,000/year</w:t>
      </w:r>
    </w:p>
    <w:p>
      <w:pPr>
        <w:pStyle w:val="Body"/>
      </w:pPr>
      <w:r>
        <w:rPr>
          <w:b w:val="1"/>
          <w:bCs w:val="1"/>
          <w:rtl w:val="0"/>
          <w:lang w:val="en-US"/>
        </w:rPr>
        <w:t>Net</w:t>
      </w:r>
      <w:r>
        <w:rPr>
          <w:rtl w:val="0"/>
          <w:lang w:val="en-US"/>
        </w:rPr>
        <w:t xml:space="preserve"> </w:t>
      </w:r>
      <w:r>
        <w:rPr>
          <w:b w:val="1"/>
          <w:bCs w:val="1"/>
          <w:rtl w:val="0"/>
          <w:lang w:val="en-US"/>
        </w:rPr>
        <w:t>Income after Tax/Deductions:</w:t>
      </w:r>
      <w:r>
        <w:rPr>
          <w:rtl w:val="0"/>
          <w:lang w:val="en-US"/>
        </w:rPr>
        <w:t xml:space="preserve"> 72%</w:t>
      </w:r>
    </w:p>
    <w:p>
      <w:pPr>
        <w:pStyle w:val="Body"/>
      </w:pPr>
    </w:p>
    <w:p>
      <w:pPr>
        <w:pStyle w:val="Body"/>
      </w:pPr>
      <w:r>
        <w:rPr>
          <w:b w:val="1"/>
          <w:bCs w:val="1"/>
          <w:rtl w:val="0"/>
          <w:lang w:val="en-US"/>
        </w:rPr>
        <w:t>Current</w:t>
      </w:r>
      <w:r>
        <w:rPr>
          <w:rtl w:val="0"/>
          <w:lang w:val="en-US"/>
        </w:rPr>
        <w:t xml:space="preserve"> </w:t>
      </w:r>
      <w:r>
        <w:rPr>
          <w:b w:val="1"/>
          <w:bCs w:val="1"/>
          <w:rtl w:val="0"/>
          <w:lang w:val="en-US"/>
        </w:rPr>
        <w:t>Savings Account Balance</w:t>
      </w:r>
      <w:r>
        <w:rPr>
          <w:rtl w:val="0"/>
          <w:lang w:val="en-US"/>
        </w:rPr>
        <w:t xml:space="preserve"> - $5,000</w:t>
      </w:r>
    </w:p>
    <w:p>
      <w:pPr>
        <w:pStyle w:val="Body"/>
      </w:pPr>
    </w:p>
    <w:p>
      <w:pPr>
        <w:pStyle w:val="Body"/>
      </w:pPr>
      <w:r>
        <w:rPr>
          <w:b w:val="1"/>
          <w:bCs w:val="1"/>
          <w:u w:val="single"/>
          <w:rtl w:val="0"/>
          <w:lang w:val="en-US"/>
        </w:rPr>
        <w:t>Other Major Monthly Expenses</w:t>
      </w:r>
    </w:p>
    <w:p>
      <w:pPr>
        <w:pStyle w:val="Body"/>
      </w:pPr>
      <w:r>
        <w:rPr>
          <w:rtl w:val="0"/>
          <w:lang w:val="en-US"/>
        </w:rPr>
        <w:t>Rent - $500</w:t>
      </w:r>
    </w:p>
    <w:p>
      <w:pPr>
        <w:pStyle w:val="Body"/>
      </w:pPr>
      <w:r>
        <w:rPr>
          <w:rtl w:val="0"/>
          <w:lang w:val="en-US"/>
        </w:rPr>
        <w:t>Groceries - $200</w:t>
      </w:r>
    </w:p>
    <w:p>
      <w:pPr>
        <w:pStyle w:val="Body"/>
      </w:pPr>
      <w:r>
        <w:rPr>
          <w:rtl w:val="0"/>
          <w:lang w:val="en-US"/>
        </w:rPr>
        <w:t>Student Loans - $250</w:t>
      </w:r>
    </w:p>
    <w:p>
      <w:pPr>
        <w:pStyle w:val="Body"/>
      </w:pPr>
      <w:r>
        <w:rPr>
          <w:rtl w:val="0"/>
          <w:lang w:val="en-US"/>
        </w:rPr>
        <w:t>Car Insurance Quote - $58/month</w:t>
      </w:r>
    </w:p>
    <w:p>
      <w:pPr>
        <w:pStyle w:val="Body"/>
      </w:pPr>
      <w:r>
        <w:rPr>
          <w:rtl w:val="0"/>
          <w:lang w:val="en-US"/>
        </w:rPr>
        <w:t>Gas = $135/month</w:t>
      </w:r>
    </w:p>
    <w:p>
      <w:pPr>
        <w:pStyle w:val="Body"/>
      </w:pPr>
    </w:p>
    <w:p>
      <w:pPr>
        <w:pStyle w:val="Body"/>
      </w:pPr>
      <w:r>
        <w:rPr>
          <w:b w:val="1"/>
          <w:bCs w:val="1"/>
          <w:u w:val="single"/>
          <w:rtl w:val="0"/>
          <w:lang w:val="en-US"/>
        </w:rPr>
        <w:t>Your Life Scenario</w:t>
      </w:r>
    </w:p>
    <w:p>
      <w:pPr>
        <w:pStyle w:val="Body"/>
      </w:pPr>
      <w:r>
        <w:rPr>
          <w:rtl w:val="0"/>
          <w:lang w:val="en-US"/>
        </w:rPr>
        <w:t>You currently live in Johnston, IA and work in downtown Des Moines at Nationwide Insurance.  Your commute is about 18 miles each way.  You like to travel to see friends/family in Minneapolis, Iowa City, and Kansas City.</w:t>
      </w:r>
    </w:p>
    <w:p>
      <w:pPr>
        <w:pStyle w:val="Body"/>
      </w:pPr>
      <w:r>
        <w:rPr>
          <w:rtl w:val="0"/>
          <w:lang w:val="en-US"/>
        </w:rPr>
        <w:t>You are in need of replacing a 2002 Ford Taurus with 190,000 miles on it and are going to get a Chevy Cruze.  Below are the two financing offers you are considering for the vehicle purchase.</w:t>
      </w:r>
    </w:p>
    <w:p>
      <w:pPr>
        <w:pStyle w:val="Body"/>
      </w:pPr>
    </w:p>
    <w:tbl>
      <w:tblPr>
        <w:tblW w:w="10403"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3840"/>
        <w:gridCol w:w="3165"/>
        <w:gridCol w:w="3398"/>
      </w:tblGrid>
      <w:tr>
        <w:tblPrEx>
          <w:shd w:val="clear" w:color="auto" w:fill="bdc0bf"/>
        </w:tblPrEx>
        <w:trPr>
          <w:trHeight w:val="278" w:hRule="atLeast"/>
          <w:tblHeader/>
        </w:trPr>
        <w:tc>
          <w:tcPr>
            <w:tcW w:type="dxa" w:w="10403"/>
            <w:gridSpan w:val="3"/>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tc>
      </w:tr>
      <w:tr>
        <w:tblPrEx>
          <w:shd w:val="clear" w:color="auto" w:fill="bdc0bf"/>
        </w:tblPrEx>
        <w:trPr>
          <w:trHeight w:val="278" w:hRule="atLeast"/>
          <w:tblHeader/>
        </w:trPr>
        <w:tc>
          <w:tcPr>
            <w:tcW w:type="dxa" w:w="10403"/>
            <w:gridSpan w:val="3"/>
            <w:tcBorders>
              <w:top w:val="single" w:color="000000" w:sz="4" w:space="0" w:shadow="0" w:frame="0"/>
              <w:left w:val="single" w:color="000000" w:sz="2" w:space="0" w:shadow="0" w:frame="0"/>
              <w:bottom w:val="single" w:color="000000" w:sz="4" w:space="0" w:shadow="0" w:frame="0"/>
              <w:right w:val="single" w:color="515151" w:sz="6" w:space="0" w:shadow="0" w:frame="0"/>
            </w:tcBorders>
            <w:shd w:val="clear" w:color="auto" w:fill="ffe061"/>
            <w:tcMar>
              <w:top w:type="dxa" w:w="80"/>
              <w:left w:type="dxa" w:w="80"/>
              <w:bottom w:type="dxa" w:w="80"/>
              <w:right w:type="dxa" w:w="80"/>
            </w:tcMar>
            <w:vAlign w:val="top"/>
          </w:tcPr>
          <w:p>
            <w:pPr>
              <w:pStyle w:val="Table Style 1"/>
              <w:jc w:val="center"/>
            </w:pPr>
            <w:r>
              <w:rPr>
                <w:rFonts w:ascii="Helvetica" w:hAnsi="Helvetica"/>
                <w:rtl w:val="0"/>
              </w:rPr>
              <w:t>Purchase Elements</w:t>
            </w:r>
          </w:p>
        </w:tc>
      </w:tr>
      <w:tr>
        <w:tblPrEx>
          <w:shd w:val="clear" w:color="auto" w:fill="auto"/>
        </w:tblPrEx>
        <w:trPr>
          <w:trHeight w:val="278" w:hRule="atLeast"/>
        </w:trPr>
        <w:tc>
          <w:tcPr>
            <w:tcW w:type="dxa" w:w="3840"/>
            <w:tcBorders>
              <w:top w:val="single" w:color="000000" w:sz="4"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 xml:space="preserve">Original Sales Price </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pPr>
              <w:pStyle w:val="Table Style 2"/>
              <w:jc w:val="center"/>
            </w:pPr>
            <w:r>
              <w:rPr>
                <w:rFonts w:ascii="Helvetica" w:hAnsi="Helvetica"/>
                <w:sz w:val="22"/>
                <w:szCs w:val="22"/>
                <w:rtl w:val="0"/>
              </w:rPr>
              <w:t>19,500</w:t>
            </w: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pPr>
              <w:pStyle w:val="Table Style 2"/>
              <w:jc w:val="center"/>
            </w:pPr>
            <w:r>
              <w:rPr>
                <w:rFonts w:ascii="Helvetica" w:hAnsi="Helvetica"/>
                <w:sz w:val="22"/>
                <w:szCs w:val="22"/>
                <w:rtl w:val="0"/>
              </w:rPr>
              <w:t>19,500</w:t>
            </w: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Discounts/Promotional Offers</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sz w:val="22"/>
                <w:szCs w:val="22"/>
                <w:rtl w:val="0"/>
              </w:rPr>
              <w:t>0% Financing for 72 Months</w:t>
            </w: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sz w:val="22"/>
                <w:szCs w:val="22"/>
                <w:rtl w:val="0"/>
              </w:rPr>
              <w:t>$1000 Cash Back</w:t>
            </w: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jc w:val="left"/>
            </w:pPr>
            <w:r>
              <w:rPr>
                <w:rFonts w:ascii="Helvetica" w:hAnsi="Helvetica"/>
                <w:sz w:val="18"/>
                <w:szCs w:val="18"/>
                <w:rtl w:val="0"/>
              </w:rPr>
              <w:t>5% Sales Tax</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 xml:space="preserve">Title, Registration, fees </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sz w:val="22"/>
                <w:szCs w:val="22"/>
                <w:rtl w:val="0"/>
              </w:rPr>
              <w:t>750</w:t>
            </w: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sz w:val="22"/>
                <w:szCs w:val="22"/>
                <w:rtl w:val="0"/>
              </w:rPr>
              <w:t>750</w:t>
            </w: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Total Sales Price</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Down Payment (Explain Reasoning Below)</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 xml:space="preserve">Actual Loan Amount (Principal) </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ffe061"/>
            <w:tcMar>
              <w:top w:type="dxa" w:w="80"/>
              <w:left w:type="dxa" w:w="80"/>
              <w:bottom w:type="dxa" w:w="80"/>
              <w:right w:type="dxa" w:w="80"/>
            </w:tcMar>
            <w:vAlign w:val="top"/>
          </w:tcPr>
          <w:p>
            <w:pPr>
              <w:pStyle w:val="Table Style 1"/>
            </w:pPr>
            <w:r>
              <w:rPr>
                <w:rFonts w:ascii="Helvetica" w:hAnsi="Helvetica"/>
                <w:sz w:val="18"/>
                <w:szCs w:val="18"/>
                <w:rtl w:val="0"/>
              </w:rPr>
              <w:t>Loan Terms (Finance Company)</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ffe061"/>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ffe061"/>
            <w:tcMar>
              <w:top w:type="dxa" w:w="80"/>
              <w:left w:type="dxa" w:w="80"/>
              <w:bottom w:type="dxa" w:w="80"/>
              <w:right w:type="dxa" w:w="80"/>
            </w:tcMar>
            <w:vAlign w:val="top"/>
          </w:tcP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sz w:val="18"/>
                <w:szCs w:val="18"/>
                <w:rtl w:val="0"/>
              </w:rPr>
              <w:t>APR</w:t>
            </w:r>
            <w:r>
              <w:rPr>
                <w:sz w:val="18"/>
                <w:szCs w:val="18"/>
                <w:rtl w:val="0"/>
                <w:lang w:val="en-US"/>
              </w:rPr>
              <w:t xml:space="preserve"> - </w:t>
            </w:r>
            <w:r>
              <w:rPr>
                <w:b w:val="0"/>
                <w:bCs w:val="0"/>
                <w:sz w:val="18"/>
                <w:szCs w:val="18"/>
                <w:rtl w:val="0"/>
                <w:lang w:val="en-US"/>
              </w:rPr>
              <w:t>Link or Screen Shot</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pPr>
              <w:pStyle w:val="Table Style 2"/>
              <w:jc w:val="center"/>
            </w:pPr>
            <w:r>
              <w:rPr>
                <w:rFonts w:ascii="Helvetica" w:hAnsi="Helvetica"/>
                <w:sz w:val="22"/>
                <w:szCs w:val="22"/>
                <w:rtl w:val="0"/>
              </w:rPr>
              <w:t>0%</w:t>
            </w: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pPr>
              <w:pStyle w:val="Table Style 2"/>
              <w:jc w:val="center"/>
            </w:pPr>
            <w:r>
              <w:rPr>
                <w:rFonts w:ascii="Helvetica" w:hAnsi="Helvetica"/>
                <w:sz w:val="22"/>
                <w:szCs w:val="22"/>
                <w:rtl w:val="0"/>
              </w:rPr>
              <w:t>2.9%</w:t>
            </w: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Term (Length of Loan)</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sz w:val="22"/>
                <w:szCs w:val="22"/>
                <w:rtl w:val="0"/>
              </w:rPr>
              <w:t>72</w:t>
            </w: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sz w:val="22"/>
                <w:szCs w:val="22"/>
                <w:rtl w:val="0"/>
              </w:rPr>
              <w:t>60</w:t>
            </w: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ffe061"/>
            <w:tcMar>
              <w:top w:type="dxa" w:w="80"/>
              <w:left w:type="dxa" w:w="80"/>
              <w:bottom w:type="dxa" w:w="80"/>
              <w:right w:type="dxa" w:w="80"/>
            </w:tcMar>
            <w:vAlign w:val="top"/>
          </w:tcPr>
          <w:p/>
        </w:tc>
        <w:tc>
          <w:tcPr>
            <w:tcW w:type="dxa" w:w="6563"/>
            <w:gridSpan w:val="2"/>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ffe061"/>
            <w:tcMar>
              <w:top w:type="dxa" w:w="80"/>
              <w:left w:type="dxa" w:w="80"/>
              <w:bottom w:type="dxa" w:w="80"/>
              <w:right w:type="dxa" w:w="80"/>
            </w:tcMar>
            <w:vAlign w:val="top"/>
          </w:tcPr>
          <w:p>
            <w:pPr>
              <w:pStyle w:val="Table Style 1"/>
              <w:jc w:val="center"/>
            </w:pPr>
            <w:r>
              <w:rPr>
                <w:rFonts w:ascii="Helvetica" w:hAnsi="Helvetica"/>
                <w:sz w:val="22"/>
                <w:szCs w:val="22"/>
                <w:rtl w:val="0"/>
              </w:rPr>
              <w:t>Costs</w:t>
            </w: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Monthly Payment</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Maturity Date</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Total Interest @ Maturity Date</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r>
      <w:tr>
        <w:tblPrEx>
          <w:shd w:val="clear" w:color="auto" w:fill="auto"/>
        </w:tblPrEx>
        <w:trPr>
          <w:trHeight w:val="278" w:hRule="atLeast"/>
        </w:trPr>
        <w:tc>
          <w:tcPr>
            <w:tcW w:type="dxa" w:w="3840"/>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Maturity Value of the Loan</w:t>
            </w:r>
          </w:p>
        </w:tc>
        <w:tc>
          <w:tcPr>
            <w:tcW w:type="dxa" w:w="3165"/>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c>
          <w:tcPr>
            <w:tcW w:type="dxa" w:w="3398"/>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bl>
    <w:p>
      <w:pPr>
        <w:pStyle w:val="Body"/>
      </w:pPr>
    </w:p>
    <w:p>
      <w:pPr>
        <w:pStyle w:val="Body"/>
      </w:pPr>
      <w:r>
        <w:rPr>
          <w:b w:val="1"/>
          <w:bCs w:val="1"/>
          <w:u w:val="single"/>
          <w:rtl w:val="0"/>
          <w:lang w:val="en-US"/>
        </w:rPr>
        <w:t>#2 - Your Financial Scenario</w:t>
      </w:r>
    </w:p>
    <w:p>
      <w:pPr>
        <w:pStyle w:val="Body"/>
      </w:pPr>
    </w:p>
    <w:p>
      <w:pPr>
        <w:pStyle w:val="Body"/>
      </w:pPr>
      <w:r>
        <w:rPr>
          <w:b w:val="1"/>
          <w:bCs w:val="1"/>
          <w:rtl w:val="0"/>
          <w:lang w:val="en-US"/>
        </w:rPr>
        <w:t>Gross Income:</w:t>
      </w:r>
      <w:r>
        <w:rPr>
          <w:rtl w:val="0"/>
          <w:lang w:val="en-US"/>
        </w:rPr>
        <w:t xml:space="preserve"> $32,000/year</w:t>
      </w:r>
    </w:p>
    <w:p>
      <w:pPr>
        <w:pStyle w:val="Body"/>
      </w:pPr>
      <w:r>
        <w:rPr>
          <w:b w:val="1"/>
          <w:bCs w:val="1"/>
          <w:rtl w:val="0"/>
          <w:lang w:val="en-US"/>
        </w:rPr>
        <w:t>Net</w:t>
      </w:r>
      <w:r>
        <w:rPr>
          <w:rtl w:val="0"/>
          <w:lang w:val="en-US"/>
        </w:rPr>
        <w:t xml:space="preserve"> </w:t>
      </w:r>
      <w:r>
        <w:rPr>
          <w:b w:val="1"/>
          <w:bCs w:val="1"/>
          <w:rtl w:val="0"/>
          <w:lang w:val="en-US"/>
        </w:rPr>
        <w:t>Income after Tax/Deductions:</w:t>
      </w:r>
      <w:r>
        <w:rPr>
          <w:rtl w:val="0"/>
          <w:lang w:val="en-US"/>
        </w:rPr>
        <w:t xml:space="preserve"> 72%</w:t>
      </w:r>
    </w:p>
    <w:p>
      <w:pPr>
        <w:pStyle w:val="Body"/>
      </w:pPr>
    </w:p>
    <w:p>
      <w:pPr>
        <w:pStyle w:val="Body"/>
      </w:pPr>
      <w:r>
        <w:rPr>
          <w:b w:val="1"/>
          <w:bCs w:val="1"/>
          <w:rtl w:val="0"/>
          <w:lang w:val="en-US"/>
        </w:rPr>
        <w:t>Current</w:t>
      </w:r>
      <w:r>
        <w:rPr>
          <w:rtl w:val="0"/>
          <w:lang w:val="en-US"/>
        </w:rPr>
        <w:t xml:space="preserve"> </w:t>
      </w:r>
      <w:r>
        <w:rPr>
          <w:b w:val="1"/>
          <w:bCs w:val="1"/>
          <w:rtl w:val="0"/>
          <w:lang w:val="en-US"/>
        </w:rPr>
        <w:t>Savings Account Balance</w:t>
      </w:r>
      <w:r>
        <w:rPr>
          <w:rtl w:val="0"/>
          <w:lang w:val="en-US"/>
        </w:rPr>
        <w:t xml:space="preserve"> - $3,000</w:t>
      </w:r>
    </w:p>
    <w:p>
      <w:pPr>
        <w:pStyle w:val="Body"/>
      </w:pPr>
    </w:p>
    <w:p>
      <w:pPr>
        <w:pStyle w:val="Body"/>
      </w:pPr>
      <w:r>
        <w:rPr>
          <w:b w:val="1"/>
          <w:bCs w:val="1"/>
          <w:u w:val="single"/>
          <w:rtl w:val="0"/>
          <w:lang w:val="en-US"/>
        </w:rPr>
        <w:t>Other Major Monthly Expenses</w:t>
      </w:r>
    </w:p>
    <w:p>
      <w:pPr>
        <w:pStyle w:val="Body"/>
      </w:pPr>
      <w:r>
        <w:rPr>
          <w:rtl w:val="0"/>
          <w:lang w:val="en-US"/>
        </w:rPr>
        <w:t>Rent - $400</w:t>
      </w:r>
    </w:p>
    <w:p>
      <w:pPr>
        <w:pStyle w:val="Body"/>
      </w:pPr>
      <w:r>
        <w:rPr>
          <w:rtl w:val="0"/>
          <w:lang w:val="en-US"/>
        </w:rPr>
        <w:t>Groceries - $200</w:t>
      </w:r>
    </w:p>
    <w:p>
      <w:pPr>
        <w:pStyle w:val="Body"/>
      </w:pPr>
      <w:r>
        <w:rPr>
          <w:rtl w:val="0"/>
          <w:lang w:val="en-US"/>
        </w:rPr>
        <w:t>Student Loans - $200</w:t>
      </w:r>
    </w:p>
    <w:p>
      <w:pPr>
        <w:pStyle w:val="Body"/>
      </w:pPr>
      <w:r>
        <w:rPr>
          <w:rtl w:val="0"/>
          <w:lang w:val="en-US"/>
        </w:rPr>
        <w:t>Car Insurance Quote - $43/month</w:t>
      </w:r>
    </w:p>
    <w:p>
      <w:pPr>
        <w:pStyle w:val="Body"/>
      </w:pPr>
      <w:r>
        <w:rPr>
          <w:rtl w:val="0"/>
          <w:lang w:val="en-US"/>
        </w:rPr>
        <w:t>Gas = $105/month</w:t>
      </w:r>
    </w:p>
    <w:p>
      <w:pPr>
        <w:pStyle w:val="Body"/>
      </w:pPr>
    </w:p>
    <w:p>
      <w:pPr>
        <w:pStyle w:val="Body"/>
      </w:pPr>
      <w:r>
        <w:rPr>
          <w:b w:val="1"/>
          <w:bCs w:val="1"/>
          <w:u w:val="single"/>
          <w:rtl w:val="0"/>
          <w:lang w:val="en-US"/>
        </w:rPr>
        <w:t>Your Life Scenario</w:t>
      </w:r>
    </w:p>
    <w:p>
      <w:pPr>
        <w:pStyle w:val="Body"/>
      </w:pPr>
      <w:r>
        <w:rPr>
          <w:rtl w:val="0"/>
          <w:lang w:val="en-US"/>
        </w:rPr>
        <w:t>You currently live in the old part of West Des Moines, IA and work in Johnston.  Your commute is about 10 miles each way.   You just found out that your long time car was in need of too many repairs to justify fixing it and you need to replace your vehicle.  You have looked around and found a used Nissan Altima with 25,000 miles and what you think is a great price.</w:t>
      </w:r>
    </w:p>
    <w:p>
      <w:pPr>
        <w:pStyle w:val="Body"/>
      </w:pPr>
    </w:p>
    <w:tbl>
      <w:tblPr>
        <w:tblW w:w="10791"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3988"/>
        <w:gridCol w:w="3401"/>
        <w:gridCol w:w="3402"/>
      </w:tblGrid>
      <w:tr>
        <w:tblPrEx>
          <w:shd w:val="clear" w:color="auto" w:fill="bdc0bf"/>
        </w:tblPrEx>
        <w:trPr>
          <w:trHeight w:val="279" w:hRule="atLeast"/>
          <w:tblHeader/>
        </w:trPr>
        <w:tc>
          <w:tcPr>
            <w:tcW w:type="dxa" w:w="10791"/>
            <w:gridSpan w:val="3"/>
            <w:tcBorders>
              <w:top w:val="single" w:color="000000" w:sz="2" w:space="0" w:shadow="0" w:frame="0"/>
              <w:left w:val="single" w:color="000000" w:sz="2" w:space="0" w:shadow="0" w:frame="0"/>
              <w:bottom w:val="single" w:color="000000" w:sz="4" w:space="0" w:shadow="0" w:frame="0"/>
              <w:right w:val="single" w:color="515151" w:sz="6" w:space="0" w:shadow="0" w:frame="0"/>
            </w:tcBorders>
            <w:shd w:val="clear" w:color="auto" w:fill="ffe061"/>
            <w:tcMar>
              <w:top w:type="dxa" w:w="80"/>
              <w:left w:type="dxa" w:w="80"/>
              <w:bottom w:type="dxa" w:w="80"/>
              <w:right w:type="dxa" w:w="80"/>
            </w:tcMar>
            <w:vAlign w:val="top"/>
          </w:tcPr>
          <w:p>
            <w:pPr>
              <w:pStyle w:val="Table Style 1"/>
              <w:jc w:val="center"/>
            </w:pPr>
            <w:r>
              <w:rPr>
                <w:rFonts w:ascii="Helvetica" w:hAnsi="Helvetica"/>
                <w:rtl w:val="0"/>
              </w:rPr>
              <w:t>Purchase Elements</w:t>
            </w:r>
          </w:p>
        </w:tc>
      </w:tr>
      <w:tr>
        <w:tblPrEx>
          <w:shd w:val="clear" w:color="auto" w:fill="auto"/>
        </w:tblPrEx>
        <w:trPr>
          <w:trHeight w:val="295" w:hRule="atLeast"/>
        </w:trPr>
        <w:tc>
          <w:tcPr>
            <w:tcW w:type="dxa" w:w="3988"/>
            <w:tcBorders>
              <w:top w:val="single" w:color="000000" w:sz="4"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 xml:space="preserve">Original Sales Price </w:t>
            </w:r>
          </w:p>
        </w:tc>
        <w:tc>
          <w:tcPr>
            <w:tcW w:type="dxa" w:w="6802"/>
            <w:gridSpan w:val="2"/>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pPr>
              <w:pStyle w:val="Table Style 2"/>
              <w:jc w:val="center"/>
            </w:pPr>
            <w:r>
              <w:rPr>
                <w:rFonts w:ascii="Helvetica" w:hAnsi="Helvetica"/>
                <w:sz w:val="24"/>
                <w:szCs w:val="24"/>
                <w:rtl w:val="0"/>
              </w:rPr>
              <w:t>$10,499</w:t>
            </w:r>
          </w:p>
        </w:tc>
      </w:tr>
      <w:tr>
        <w:tblPrEx>
          <w:shd w:val="clear" w:color="auto" w:fill="auto"/>
        </w:tblPrEx>
        <w:trPr>
          <w:trHeight w:val="295"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Discounts/Promotional Offers</w:t>
            </w:r>
          </w:p>
        </w:tc>
        <w:tc>
          <w:tcPr>
            <w:tcW w:type="dxa" w:w="6802"/>
            <w:gridSpan w:val="2"/>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sz w:val="24"/>
                <w:szCs w:val="24"/>
                <w:rtl w:val="0"/>
              </w:rPr>
              <w:t>$500 off, dealer offer</w:t>
            </w:r>
          </w:p>
        </w:tc>
      </w:tr>
      <w:tr>
        <w:tblPrEx>
          <w:shd w:val="clear" w:color="auto" w:fill="auto"/>
        </w:tblPrEx>
        <w:trPr>
          <w:trHeight w:val="295"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jc w:val="left"/>
            </w:pPr>
            <w:r>
              <w:rPr>
                <w:rFonts w:ascii="Helvetica" w:hAnsi="Helvetica"/>
                <w:rtl w:val="0"/>
              </w:rPr>
              <w:t>5% Sales Tax</w:t>
            </w:r>
          </w:p>
        </w:tc>
        <w:tc>
          <w:tcPr>
            <w:tcW w:type="dxa" w:w="6802"/>
            <w:gridSpan w:val="2"/>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95"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Title, Registration, fees (1%)</w:t>
            </w:r>
          </w:p>
        </w:tc>
        <w:tc>
          <w:tcPr>
            <w:tcW w:type="dxa" w:w="6802"/>
            <w:gridSpan w:val="2"/>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sz w:val="24"/>
                <w:szCs w:val="24"/>
                <w:rtl w:val="0"/>
              </w:rPr>
              <w:t>450</w:t>
            </w:r>
          </w:p>
        </w:tc>
      </w:tr>
      <w:tr>
        <w:tblPrEx>
          <w:shd w:val="clear" w:color="auto" w:fill="auto"/>
        </w:tblPrEx>
        <w:trPr>
          <w:trHeight w:val="295"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Total Sales Price</w:t>
            </w:r>
          </w:p>
        </w:tc>
        <w:tc>
          <w:tcPr>
            <w:tcW w:type="dxa" w:w="6802"/>
            <w:gridSpan w:val="2"/>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95"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pPr>
            <w:r>
              <w:rPr>
                <w:rFonts w:ascii="Helvetica" w:hAnsi="Helvetica"/>
                <w:sz w:val="18"/>
                <w:szCs w:val="18"/>
                <w:rtl w:val="0"/>
              </w:rPr>
              <w:t>Down Payment (Explain Reasoning Below)</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r>
      <w:tr>
        <w:tblPrEx>
          <w:shd w:val="clear" w:color="auto" w:fill="auto"/>
        </w:tblPrEx>
        <w:trPr>
          <w:trHeight w:val="295"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 xml:space="preserve">Actual Loan Amount (Principal) </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79"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ffe061"/>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Loan Terms (Finance Company)</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ffe061"/>
            <w:tcMar>
              <w:top w:type="dxa" w:w="80"/>
              <w:left w:type="dxa" w:w="80"/>
              <w:bottom w:type="dxa" w:w="80"/>
              <w:right w:type="dxa" w:w="80"/>
            </w:tcMar>
            <w:vAlign w:val="top"/>
          </w:tcPr>
          <w:p>
            <w:pPr>
              <w:pStyle w:val="Table Style 2"/>
              <w:jc w:val="center"/>
            </w:pPr>
            <w:r>
              <w:rPr>
                <w:rFonts w:ascii="Helvetica" w:hAnsi="Helvetica"/>
                <w:rtl w:val="0"/>
              </w:rPr>
              <w:t>Veridian</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ffe061"/>
            <w:tcMar>
              <w:top w:type="dxa" w:w="80"/>
              <w:left w:type="dxa" w:w="80"/>
              <w:bottom w:type="dxa" w:w="80"/>
              <w:right w:type="dxa" w:w="80"/>
            </w:tcMar>
            <w:vAlign w:val="top"/>
          </w:tcPr>
          <w:p>
            <w:pPr>
              <w:pStyle w:val="Table Style 2"/>
              <w:jc w:val="center"/>
            </w:pPr>
            <w:r>
              <w:rPr>
                <w:rFonts w:ascii="Helvetica" w:hAnsi="Helvetica"/>
                <w:rtl w:val="0"/>
              </w:rPr>
              <w:t>Bank of the West</w:t>
            </w:r>
          </w:p>
        </w:tc>
      </w:tr>
      <w:tr>
        <w:tblPrEx>
          <w:shd w:val="clear" w:color="auto" w:fill="auto"/>
        </w:tblPrEx>
        <w:trPr>
          <w:trHeight w:val="279"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cs="Arial Unicode MS" w:eastAsia="Arial Unicode MS"/>
                <w:rtl w:val="0"/>
              </w:rPr>
              <w:t>APR</w:t>
            </w:r>
            <w:r>
              <w:rPr>
                <w:rFonts w:cs="Arial Unicode MS" w:eastAsia="Arial Unicode MS"/>
                <w:rtl w:val="0"/>
                <w:lang w:val="en-US"/>
              </w:rPr>
              <w:t xml:space="preserve"> - </w:t>
            </w:r>
            <w:r>
              <w:rPr>
                <w:rFonts w:cs="Arial Unicode MS" w:eastAsia="Arial Unicode MS"/>
                <w:b w:val="0"/>
                <w:bCs w:val="0"/>
                <w:sz w:val="16"/>
                <w:szCs w:val="16"/>
                <w:rtl w:val="0"/>
                <w:lang w:val="en-US"/>
              </w:rPr>
              <w:t>Link or Screen Shot</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pPr>
              <w:pStyle w:val="Table Style 2"/>
              <w:jc w:val="center"/>
            </w:pPr>
            <w:r>
              <w:rPr>
                <w:rFonts w:ascii="Helvetica" w:hAnsi="Helvetica"/>
                <w:rtl w:val="0"/>
              </w:rPr>
              <w:t>2.59%</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pPr>
              <w:pStyle w:val="Table Style 2"/>
              <w:jc w:val="center"/>
            </w:pPr>
            <w:r>
              <w:rPr>
                <w:rFonts w:ascii="Helvetica" w:hAnsi="Helvetica"/>
                <w:rtl w:val="0"/>
              </w:rPr>
              <w:t>2.29%</w:t>
            </w:r>
          </w:p>
        </w:tc>
      </w:tr>
      <w:tr>
        <w:tblPrEx>
          <w:shd w:val="clear" w:color="auto" w:fill="auto"/>
        </w:tblPrEx>
        <w:trPr>
          <w:trHeight w:val="279"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Term (Length of Loan)</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rtl w:val="0"/>
              </w:rPr>
              <w:t>48 months</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pPr>
              <w:pStyle w:val="Table Style 2"/>
              <w:jc w:val="center"/>
            </w:pPr>
            <w:r>
              <w:rPr>
                <w:rFonts w:ascii="Helvetica" w:hAnsi="Helvetica"/>
                <w:rtl w:val="0"/>
              </w:rPr>
              <w:t>60 months</w:t>
            </w:r>
          </w:p>
        </w:tc>
      </w:tr>
      <w:tr>
        <w:tblPrEx>
          <w:shd w:val="clear" w:color="auto" w:fill="auto"/>
        </w:tblPrEx>
        <w:trPr>
          <w:trHeight w:val="279"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ffe061"/>
            <w:tcMar>
              <w:top w:type="dxa" w:w="80"/>
              <w:left w:type="dxa" w:w="80"/>
              <w:bottom w:type="dxa" w:w="80"/>
              <w:right w:type="dxa" w:w="80"/>
            </w:tcMar>
            <w:vAlign w:val="top"/>
          </w:tcPr>
          <w:p/>
        </w:tc>
        <w:tc>
          <w:tcPr>
            <w:tcW w:type="dxa" w:w="6802"/>
            <w:gridSpan w:val="2"/>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ffe061"/>
            <w:tcMar>
              <w:top w:type="dxa" w:w="80"/>
              <w:left w:type="dxa" w:w="80"/>
              <w:bottom w:type="dxa" w:w="80"/>
              <w:right w:type="dxa" w:w="80"/>
            </w:tcMar>
            <w:vAlign w:val="top"/>
          </w:tcPr>
          <w:p>
            <w:pPr>
              <w:pStyle w:val="Table Style 1"/>
              <w:jc w:val="center"/>
            </w:pPr>
            <w:r>
              <w:rPr>
                <w:rFonts w:ascii="Helvetica" w:hAnsi="Helvetica"/>
                <w:rtl w:val="0"/>
              </w:rPr>
              <w:t>Costs</w:t>
            </w:r>
          </w:p>
        </w:tc>
      </w:tr>
      <w:tr>
        <w:tblPrEx>
          <w:shd w:val="clear" w:color="auto" w:fill="auto"/>
        </w:tblPrEx>
        <w:trPr>
          <w:trHeight w:val="355"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Monthly Payment</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r>
      <w:tr>
        <w:tblPrEx>
          <w:shd w:val="clear" w:color="auto" w:fill="auto"/>
        </w:tblPrEx>
        <w:trPr>
          <w:trHeight w:val="279"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Maturity Date</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79"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Total Interest @ Maturity Date</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eeeeee"/>
            <w:tcMar>
              <w:top w:type="dxa" w:w="80"/>
              <w:left w:type="dxa" w:w="80"/>
              <w:bottom w:type="dxa" w:w="80"/>
              <w:right w:type="dxa" w:w="80"/>
            </w:tcMar>
            <w:vAlign w:val="top"/>
          </w:tcPr>
          <w:p/>
        </w:tc>
      </w:tr>
      <w:tr>
        <w:tblPrEx>
          <w:shd w:val="clear" w:color="auto" w:fill="auto"/>
        </w:tblPrEx>
        <w:trPr>
          <w:trHeight w:val="335" w:hRule="atLeast"/>
        </w:trPr>
        <w:tc>
          <w:tcPr>
            <w:tcW w:type="dxa" w:w="3988"/>
            <w:tcBorders>
              <w:top w:val="single" w:color="000000" w:sz="2" w:space="0" w:shadow="0" w:frame="0"/>
              <w:left w:val="single" w:color="000000" w:sz="2" w:space="0" w:shadow="0" w:frame="0"/>
              <w:bottom w:val="single" w:color="000000" w:sz="2" w:space="0" w:shadow="0" w:frame="0"/>
              <w:right w:val="single" w:color="515151" w:sz="6" w:space="0" w:shadow="0" w:frame="0"/>
            </w:tcBorders>
            <w:shd w:val="clear" w:color="auto" w:fill="e2e4e3"/>
            <w:tcMar>
              <w:top w:type="dxa" w:w="80"/>
              <w:left w:type="dxa" w:w="80"/>
              <w:bottom w:type="dxa" w:w="80"/>
              <w:right w:type="dxa" w:w="80"/>
            </w:tcMar>
            <w:vAlign w:val="top"/>
          </w:tcPr>
          <w:p>
            <w:pPr>
              <w:pStyle w:val="Table Style 1"/>
              <w:bidi w:val="0"/>
            </w:pPr>
            <w:r>
              <w:rPr>
                <w:rFonts w:ascii="Helvetica" w:cs="Arial Unicode MS" w:hAnsi="Helvetica" w:eastAsia="Arial Unicode MS"/>
                <w:rtl w:val="0"/>
              </w:rPr>
              <w:t>Maturity Value of the Loan</w:t>
            </w: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c>
          <w:tcPr>
            <w:tcW w:type="dxa" w:w="3401"/>
            <w:tcBorders>
              <w:top w:val="single" w:color="515151" w:sz="6" w:space="0" w:shadow="0" w:frame="0"/>
              <w:left w:val="single" w:color="515151" w:sz="6" w:space="0" w:shadow="0" w:frame="0"/>
              <w:bottom w:val="single" w:color="515151" w:sz="6" w:space="0" w:shadow="0" w:frame="0"/>
              <w:right w:val="single" w:color="515151" w:sz="6" w:space="0" w:shadow="0" w:frame="0"/>
            </w:tcBorders>
            <w:shd w:val="clear" w:color="auto" w:fill="auto"/>
            <w:tcMar>
              <w:top w:type="dxa" w:w="80"/>
              <w:left w:type="dxa" w:w="80"/>
              <w:bottom w:type="dxa" w:w="80"/>
              <w:right w:type="dxa" w:w="80"/>
            </w:tcMar>
            <w:vAlign w:val="top"/>
          </w:tcPr>
          <w:p/>
        </w:tc>
      </w:tr>
    </w:tbl>
    <w:p>
      <w:pPr>
        <w:pStyle w:val="Body"/>
        <w:jc w:val="left"/>
      </w:pPr>
    </w:p>
    <w:p>
      <w:pPr>
        <w:pStyle w:val="Body"/>
        <w:jc w:val="left"/>
      </w:pPr>
    </w:p>
    <w:p>
      <w:pPr>
        <w:pStyle w:val="Body"/>
        <w:jc w:val="left"/>
      </w:pPr>
      <w:r>
        <w:rPr>
          <w:sz w:val="24"/>
          <w:szCs w:val="24"/>
          <w:rtl w:val="0"/>
          <w:lang w:val="en-US"/>
        </w:rPr>
        <w:t xml:space="preserve"> </w:t>
      </w:r>
    </w:p>
    <w:p>
      <w:pPr>
        <w:pStyle w:val="Body"/>
        <w:jc w:val="left"/>
      </w:pPr>
    </w:p>
    <w:p>
      <w:pPr>
        <w:pStyle w:val="Body"/>
        <w:jc w:val="left"/>
      </w:pPr>
    </w:p>
    <w:p>
      <w:pPr>
        <w:pStyle w:val="Body"/>
        <w:jc w:val="left"/>
      </w:pPr>
      <w:r>
        <w:rPr>
          <w:b w:val="1"/>
          <w:bCs w:val="1"/>
          <w:sz w:val="24"/>
          <w:szCs w:val="24"/>
          <w:rtl w:val="0"/>
          <w:lang w:val="en-US"/>
        </w:rPr>
        <w:t>Car Buying Scenario #1</w:t>
      </w:r>
    </w:p>
    <w:p>
      <w:pPr>
        <w:pStyle w:val="Body"/>
        <w:jc w:val="left"/>
      </w:pPr>
    </w:p>
    <w:p>
      <w:pPr>
        <w:pStyle w:val="Body"/>
        <w:jc w:val="left"/>
      </w:pPr>
      <w:r>
        <w:rPr>
          <w:sz w:val="24"/>
          <w:szCs w:val="24"/>
          <w:rtl w:val="0"/>
          <w:lang w:val="en-US"/>
        </w:rPr>
        <w:t>1.) After solving for the two different offers, explain which one is the best offer for the Chevy Cruze based on your current financial scenario.  You must reference some or all of the following to best support your decision: (</w:t>
      </w:r>
      <w:r>
        <w:rPr>
          <w:b w:val="1"/>
          <w:bCs w:val="1"/>
          <w:sz w:val="24"/>
          <w:szCs w:val="24"/>
          <w:rtl w:val="0"/>
          <w:lang w:val="en-US"/>
        </w:rPr>
        <w:t>This should be a well written paragraph)</w:t>
      </w:r>
    </w:p>
    <w:p>
      <w:pPr>
        <w:pStyle w:val="Body"/>
        <w:jc w:val="left"/>
      </w:pPr>
    </w:p>
    <w:p>
      <w:pPr>
        <w:pStyle w:val="Body"/>
        <w:numPr>
          <w:ilvl w:val="0"/>
          <w:numId w:val="2"/>
        </w:numPr>
        <w:jc w:val="left"/>
        <w:rPr>
          <w:sz w:val="24"/>
          <w:szCs w:val="24"/>
          <w:lang w:val="en-US"/>
        </w:rPr>
      </w:pPr>
      <w:r>
        <w:rPr>
          <w:sz w:val="24"/>
          <w:szCs w:val="24"/>
          <w:rtl w:val="0"/>
          <w:lang w:val="en-US"/>
        </w:rPr>
        <w:t xml:space="preserve">Monthly Payment </w:t>
      </w:r>
    </w:p>
    <w:p>
      <w:pPr>
        <w:pStyle w:val="Body"/>
        <w:numPr>
          <w:ilvl w:val="0"/>
          <w:numId w:val="2"/>
        </w:numPr>
        <w:jc w:val="left"/>
        <w:rPr>
          <w:sz w:val="24"/>
          <w:szCs w:val="24"/>
          <w:lang w:val="en-US"/>
        </w:rPr>
      </w:pPr>
      <w:r>
        <w:rPr>
          <w:sz w:val="24"/>
          <w:szCs w:val="24"/>
          <w:rtl w:val="0"/>
          <w:lang w:val="en-US"/>
        </w:rPr>
        <w:t xml:space="preserve">Maturity Value </w:t>
      </w:r>
    </w:p>
    <w:p>
      <w:pPr>
        <w:pStyle w:val="Body"/>
        <w:numPr>
          <w:ilvl w:val="0"/>
          <w:numId w:val="2"/>
        </w:numPr>
        <w:jc w:val="left"/>
        <w:rPr>
          <w:sz w:val="24"/>
          <w:szCs w:val="24"/>
          <w:lang w:val="en-US"/>
        </w:rPr>
      </w:pPr>
      <w:r>
        <w:rPr>
          <w:sz w:val="24"/>
          <w:szCs w:val="24"/>
          <w:rtl w:val="0"/>
          <w:lang w:val="en-US"/>
        </w:rPr>
        <w:t xml:space="preserve">Down Payments </w:t>
      </w:r>
    </w:p>
    <w:p>
      <w:pPr>
        <w:pStyle w:val="Body"/>
        <w:numPr>
          <w:ilvl w:val="0"/>
          <w:numId w:val="2"/>
        </w:numPr>
        <w:jc w:val="left"/>
        <w:rPr>
          <w:sz w:val="24"/>
          <w:szCs w:val="24"/>
          <w:lang w:val="en-US"/>
        </w:rPr>
      </w:pPr>
      <w:r>
        <w:rPr>
          <w:sz w:val="24"/>
          <w:szCs w:val="24"/>
          <w:rtl w:val="0"/>
          <w:lang w:val="en-US"/>
        </w:rPr>
        <w:t>Current Expenses</w:t>
      </w:r>
    </w:p>
    <w:p>
      <w:pPr>
        <w:pStyle w:val="Body"/>
        <w:numPr>
          <w:ilvl w:val="0"/>
          <w:numId w:val="2"/>
        </w:numPr>
        <w:jc w:val="left"/>
        <w:rPr>
          <w:sz w:val="24"/>
          <w:szCs w:val="24"/>
          <w:lang w:val="en-US"/>
        </w:rPr>
      </w:pPr>
      <w:r>
        <w:rPr>
          <w:sz w:val="24"/>
          <w:szCs w:val="24"/>
          <w:rtl w:val="0"/>
          <w:lang w:val="en-US"/>
        </w:rPr>
        <w:t xml:space="preserve">Gross and Net Income </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b w:val="1"/>
          <w:bCs w:val="1"/>
          <w:sz w:val="24"/>
          <w:szCs w:val="24"/>
          <w:rtl w:val="0"/>
          <w:lang w:val="en-US"/>
        </w:rPr>
        <w:t>Car Buying Scenario #2</w:t>
      </w:r>
    </w:p>
    <w:p>
      <w:pPr>
        <w:pStyle w:val="Body"/>
        <w:jc w:val="left"/>
      </w:pPr>
    </w:p>
    <w:p>
      <w:pPr>
        <w:pStyle w:val="Body"/>
        <w:jc w:val="left"/>
      </w:pPr>
      <w:r>
        <w:rPr>
          <w:sz w:val="24"/>
          <w:szCs w:val="24"/>
          <w:rtl w:val="0"/>
          <w:lang w:val="en-US"/>
        </w:rPr>
        <w:t>1.) After solving for the two different offers, explain which one is the best offer for the Nissan Altima based on your current financial scenario.  You must reference some or all of the following to best support your decision: (</w:t>
      </w:r>
      <w:r>
        <w:rPr>
          <w:b w:val="1"/>
          <w:bCs w:val="1"/>
          <w:sz w:val="24"/>
          <w:szCs w:val="24"/>
          <w:rtl w:val="0"/>
          <w:lang w:val="en-US"/>
        </w:rPr>
        <w:t>This should be a well written paragraph)</w:t>
      </w:r>
    </w:p>
    <w:p>
      <w:pPr>
        <w:pStyle w:val="Body"/>
        <w:jc w:val="left"/>
      </w:pPr>
    </w:p>
    <w:p>
      <w:pPr>
        <w:pStyle w:val="Body"/>
        <w:numPr>
          <w:ilvl w:val="0"/>
          <w:numId w:val="2"/>
        </w:numPr>
        <w:jc w:val="left"/>
        <w:rPr>
          <w:sz w:val="24"/>
          <w:szCs w:val="24"/>
          <w:lang w:val="en-US"/>
        </w:rPr>
      </w:pPr>
      <w:r>
        <w:rPr>
          <w:sz w:val="24"/>
          <w:szCs w:val="24"/>
          <w:rtl w:val="0"/>
          <w:lang w:val="en-US"/>
        </w:rPr>
        <w:t>Monthly Payment</w:t>
      </w:r>
    </w:p>
    <w:p>
      <w:pPr>
        <w:pStyle w:val="Body"/>
        <w:numPr>
          <w:ilvl w:val="0"/>
          <w:numId w:val="2"/>
        </w:numPr>
        <w:jc w:val="left"/>
        <w:rPr>
          <w:sz w:val="24"/>
          <w:szCs w:val="24"/>
          <w:lang w:val="en-US"/>
        </w:rPr>
      </w:pPr>
      <w:r>
        <w:rPr>
          <w:sz w:val="24"/>
          <w:szCs w:val="24"/>
          <w:rtl w:val="0"/>
          <w:lang w:val="en-US"/>
        </w:rPr>
        <w:t>Maturity Value</w:t>
      </w:r>
    </w:p>
    <w:p>
      <w:pPr>
        <w:pStyle w:val="Body"/>
        <w:numPr>
          <w:ilvl w:val="0"/>
          <w:numId w:val="2"/>
        </w:numPr>
        <w:jc w:val="left"/>
        <w:rPr>
          <w:sz w:val="24"/>
          <w:szCs w:val="24"/>
          <w:lang w:val="en-US"/>
        </w:rPr>
      </w:pPr>
      <w:r>
        <w:rPr>
          <w:sz w:val="24"/>
          <w:szCs w:val="24"/>
          <w:rtl w:val="0"/>
          <w:lang w:val="en-US"/>
        </w:rPr>
        <w:t>Down Payments</w:t>
      </w:r>
    </w:p>
    <w:p>
      <w:pPr>
        <w:pStyle w:val="Body"/>
        <w:numPr>
          <w:ilvl w:val="0"/>
          <w:numId w:val="2"/>
        </w:numPr>
        <w:jc w:val="left"/>
        <w:rPr>
          <w:sz w:val="24"/>
          <w:szCs w:val="24"/>
          <w:lang w:val="en-US"/>
        </w:rPr>
      </w:pPr>
      <w:r>
        <w:rPr>
          <w:sz w:val="24"/>
          <w:szCs w:val="24"/>
          <w:rtl w:val="0"/>
          <w:lang w:val="en-US"/>
        </w:rPr>
        <w:t>Current Expenses</w:t>
      </w:r>
    </w:p>
    <w:p>
      <w:pPr>
        <w:pStyle w:val="Body"/>
        <w:numPr>
          <w:ilvl w:val="0"/>
          <w:numId w:val="2"/>
        </w:numPr>
        <w:jc w:val="left"/>
        <w:rPr>
          <w:sz w:val="24"/>
          <w:szCs w:val="24"/>
          <w:lang w:val="en-US"/>
        </w:rPr>
      </w:pPr>
      <w:r>
        <w:rPr>
          <w:sz w:val="24"/>
          <w:szCs w:val="24"/>
          <w:rtl w:val="0"/>
          <w:lang w:val="en-US"/>
        </w:rPr>
        <w:t xml:space="preserve">Gross and Net Income </w:t>
      </w:r>
    </w:p>
    <w:sectPr>
      <w:headerReference w:type="default" r:id="rId4"/>
      <w:footerReference w:type="default" r:id="rId5"/>
      <w:pgSz w:w="12240" w:h="15840" w:orient="portrait"/>
      <w:pgMar w:top="720" w:right="720" w:bottom="72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en-US"/>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en-US"/>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Dash"/>
  </w:abstractNum>
  <w:abstractNum w:abstractNumId="1">
    <w:multiLevelType w:val="hybridMultilevel"/>
    <w:styleLink w:val="Dash"/>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able Style 1">
    <w:name w:val="Table Style 1"/>
    <w:next w:val="Table Style 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000000"/>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 w:type="numbering" w:styleId="Dash">
    <w:name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